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0F470165">
      <w:pPr>
        <w:pStyle w:val="8"/>
        <w:ind w:left="0" w:leftChars="0" w:firstLine="132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  <w:t>社会招聘岗位职责及任职资格明细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85"/>
        <w:gridCol w:w="1530"/>
        <w:gridCol w:w="4385"/>
        <w:gridCol w:w="3670"/>
        <w:gridCol w:w="1312"/>
        <w:gridCol w:w="1190"/>
      </w:tblGrid>
      <w:tr w14:paraId="77C3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2" w:type="dxa"/>
          </w:tcPr>
          <w:p w14:paraId="1DC0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385" w:type="dxa"/>
          </w:tcPr>
          <w:p w14:paraId="6D1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530" w:type="dxa"/>
          </w:tcPr>
          <w:p w14:paraId="79B2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385" w:type="dxa"/>
          </w:tcPr>
          <w:p w14:paraId="4129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70" w:type="dxa"/>
          </w:tcPr>
          <w:p w14:paraId="4D98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312" w:type="dxa"/>
          </w:tcPr>
          <w:p w14:paraId="0548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190" w:type="dxa"/>
          </w:tcPr>
          <w:p w14:paraId="4CFF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70F7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AF8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85" w:type="dxa"/>
            <w:vAlign w:val="center"/>
          </w:tcPr>
          <w:p w14:paraId="0768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机电仪运营部</w:t>
            </w:r>
          </w:p>
        </w:tc>
        <w:tc>
          <w:tcPr>
            <w:tcW w:w="1530" w:type="dxa"/>
            <w:vAlign w:val="center"/>
          </w:tcPr>
          <w:p w14:paraId="0E1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智能制造系统开发工程师</w:t>
            </w:r>
          </w:p>
        </w:tc>
        <w:tc>
          <w:tcPr>
            <w:tcW w:w="4385" w:type="dxa"/>
            <w:vAlign w:val="center"/>
          </w:tcPr>
          <w:p w14:paraId="5560B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1"/>
                <w:szCs w:val="21"/>
                <w:lang w:val="en-US" w:eastAsia="zh-CN"/>
              </w:rPr>
              <w:t>1.基于公司现有工业互联网平台、ERP、人事、磅房等系统进行二次开发。</w:t>
            </w:r>
            <w:r>
              <w:rPr>
                <w:rStyle w:val="9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/>
              </w:rPr>
              <w:t>2</w:t>
            </w:r>
            <w:r>
              <w:rPr>
                <w:rStyle w:val="9"/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Style w:val="9"/>
                <w:sz w:val="21"/>
                <w:szCs w:val="21"/>
                <w:lang w:val="en-US" w:eastAsia="zh-CN"/>
              </w:rPr>
              <w:t>结合5G智慧工厂应用场景，利用第三方平台研发各类实用分析算法或开发新应用场景。</w:t>
            </w:r>
            <w:r>
              <w:rPr>
                <w:rStyle w:val="9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/>
              </w:rPr>
              <w:t>3</w:t>
            </w:r>
            <w:r>
              <w:rPr>
                <w:rStyle w:val="9"/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Style w:val="9"/>
                <w:sz w:val="21"/>
                <w:szCs w:val="21"/>
                <w:lang w:val="en-US" w:eastAsia="zh-CN"/>
              </w:rPr>
              <w:t>基于需求，设计搭建全新业务系统平台。</w:t>
            </w:r>
            <w:r>
              <w:rPr>
                <w:rStyle w:val="9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3670" w:type="dxa"/>
            <w:vAlign w:val="center"/>
          </w:tcPr>
          <w:p w14:paraId="49FEA7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1.全日制本科及以上，30岁以内，2年及以上相关工作经历。</w:t>
            </w:r>
          </w:p>
          <w:p w14:paraId="0DD55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2.专业要求：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网络安全、人工智能、软件工程、电子信息等相关专业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等。</w:t>
            </w:r>
          </w:p>
          <w:p w14:paraId="78C1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3.具有人工智能方面经验者优先考虑</w:t>
            </w:r>
          </w:p>
          <w:p w14:paraId="4BD0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4.应聘材料含代码片段展示、系统架构图及性能优化案例等内容。</w:t>
            </w:r>
          </w:p>
          <w:p w14:paraId="7C87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2F15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3416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D0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02" w:type="dxa"/>
            <w:vAlign w:val="center"/>
          </w:tcPr>
          <w:p w14:paraId="61A2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85" w:type="dxa"/>
            <w:vAlign w:val="center"/>
          </w:tcPr>
          <w:p w14:paraId="0AD3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生产运营部</w:t>
            </w:r>
          </w:p>
        </w:tc>
        <w:tc>
          <w:tcPr>
            <w:tcW w:w="1530" w:type="dxa"/>
            <w:vAlign w:val="center"/>
          </w:tcPr>
          <w:p w14:paraId="4D2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研发储备人员</w:t>
            </w:r>
          </w:p>
        </w:tc>
        <w:tc>
          <w:tcPr>
            <w:tcW w:w="4385" w:type="dxa"/>
            <w:vAlign w:val="center"/>
          </w:tcPr>
          <w:p w14:paraId="6E55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1.按照技术研发实施方案，按时、保质、保量地完成技术研发工作。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2.主持编制具体项目的技术研发计划及方案，报相关责任人审批通过后组织执行。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3.监督、控制技术研发方案的实施、进度及研发费用的合理使用。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4.参与对研制成功的新技术的测试、鉴定和改进的具体工作。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5.负责为企业产品开发制定标准，为技术业务制定流程及管理办法。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6.主持编制各种技术文件及技术标准，参与技术过程中难点的技术攻关，协调攻关小组的技术攻关工作，及时解决生产中出现的技术问题。</w:t>
            </w:r>
          </w:p>
        </w:tc>
        <w:tc>
          <w:tcPr>
            <w:tcW w:w="3670" w:type="dxa"/>
            <w:vAlign w:val="center"/>
          </w:tcPr>
          <w:p w14:paraId="6DA7C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1.全日制本科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以上，30岁以内，2年及以上电池、正极材料工作经历。</w:t>
            </w:r>
          </w:p>
          <w:p w14:paraId="4CF1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2.专业要求：新能源电池相关专业等。</w:t>
            </w:r>
          </w:p>
          <w:p w14:paraId="603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26B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0DA5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E6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702" w:type="dxa"/>
            <w:vAlign w:val="center"/>
          </w:tcPr>
          <w:p w14:paraId="6C9E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85" w:type="dxa"/>
            <w:vAlign w:val="center"/>
          </w:tcPr>
          <w:p w14:paraId="0060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双环科技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生产运营部</w:t>
            </w:r>
          </w:p>
        </w:tc>
        <w:tc>
          <w:tcPr>
            <w:tcW w:w="1530" w:type="dxa"/>
            <w:vAlign w:val="center"/>
          </w:tcPr>
          <w:p w14:paraId="1D1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工艺储备人员</w:t>
            </w:r>
          </w:p>
        </w:tc>
        <w:tc>
          <w:tcPr>
            <w:tcW w:w="4385" w:type="dxa"/>
            <w:vAlign w:val="center"/>
          </w:tcPr>
          <w:p w14:paraId="1330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1.负责对公司安全生产进行调度指挥，严格执行工艺纪律、调度纪律，督促工艺指标安全受控不偏离规程。</w:t>
            </w:r>
          </w:p>
          <w:p w14:paraId="11EE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2.负责落实专业管理范围内各类隐患排查治理和风险管控，组织落实公司“两重点一重大”安全管理措施。</w:t>
            </w:r>
          </w:p>
          <w:p w14:paraId="3FA6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3.负责生产（工艺）事故的调查、分析、统计、上报，制定事故防范措施。                4.法律、法规、规章及公司规定的其他安全生产职责。</w:t>
            </w:r>
          </w:p>
        </w:tc>
        <w:tc>
          <w:tcPr>
            <w:tcW w:w="3670" w:type="dxa"/>
            <w:vAlign w:val="center"/>
          </w:tcPr>
          <w:p w14:paraId="7E19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1.全日制本科及以上、30岁以内、2年及以上相关工作经历。</w:t>
            </w:r>
          </w:p>
          <w:p w14:paraId="0DCF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2.化工化学及相关专业。</w:t>
            </w:r>
          </w:p>
          <w:p w14:paraId="4890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3.能适应公司倒班制度。</w:t>
            </w:r>
          </w:p>
        </w:tc>
        <w:tc>
          <w:tcPr>
            <w:tcW w:w="1312" w:type="dxa"/>
            <w:vAlign w:val="center"/>
          </w:tcPr>
          <w:p w14:paraId="3DD8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90" w:type="dxa"/>
            <w:vAlign w:val="center"/>
          </w:tcPr>
          <w:p w14:paraId="2142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44CFDED">
      <w:pPr>
        <w:tabs>
          <w:tab w:val="left" w:pos="1168"/>
        </w:tabs>
        <w:bidi w:val="0"/>
        <w:jc w:val="left"/>
        <w:rPr>
          <w:rFonts w:hint="eastAsia"/>
          <w:lang w:val="en-US" w:eastAsia="zh-CN"/>
        </w:rPr>
      </w:pPr>
    </w:p>
    <w:p w14:paraId="67256A03">
      <w:pPr>
        <w:bidi w:val="0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47EFDC5">
      <w:pPr>
        <w:bidi w:val="0"/>
        <w:rPr>
          <w:rFonts w:hint="eastAsia"/>
          <w:lang w:val="en-US" w:eastAsia="zh-CN"/>
        </w:rPr>
      </w:pPr>
    </w:p>
    <w:p w14:paraId="1CE3CA9B">
      <w:pPr>
        <w:bidi w:val="0"/>
        <w:rPr>
          <w:rFonts w:hint="eastAsia"/>
          <w:lang w:val="en-US" w:eastAsia="zh-CN"/>
        </w:rPr>
      </w:pPr>
    </w:p>
    <w:p w14:paraId="746FB762">
      <w:pPr>
        <w:bidi w:val="0"/>
        <w:rPr>
          <w:rFonts w:hint="eastAsia"/>
          <w:lang w:val="en-US" w:eastAsia="zh-CN"/>
        </w:rPr>
      </w:pPr>
    </w:p>
    <w:p w14:paraId="17CD40E1">
      <w:pPr>
        <w:bidi w:val="0"/>
        <w:rPr>
          <w:rFonts w:hint="eastAsia"/>
          <w:lang w:val="en-US" w:eastAsia="zh-CN"/>
        </w:rPr>
      </w:pPr>
    </w:p>
    <w:p w14:paraId="677ADEF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213E1"/>
    <w:rsid w:val="331A14F2"/>
    <w:rsid w:val="340213E1"/>
    <w:rsid w:val="3F9C70F4"/>
    <w:rsid w:val="48AD0AEC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2026-05-10T12:22:00Z</dcterms:created>
  <dc:creator>凌亚雯</dc:creator>
  <cp:lastModifiedBy>凌亚雯</cp:lastModifiedBy>
  <dcterms:modified xsi:type="dcterms:W3CDTF">2026-05-10T12:23:29Z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802FB3995C304647857E2D96F5FD7718_11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